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3968" w14:textId="77777777" w:rsidR="00567666" w:rsidRDefault="00567666" w:rsidP="00567666">
      <w:r>
        <w:t xml:space="preserve">Hi Everyone </w:t>
      </w:r>
      <w:r w:rsidRPr="0053784A">
        <w:rPr>
          <w:color w:val="FF0000"/>
        </w:rPr>
        <w:t>[or “Dear colleagues,” or other locally appropriate greeting]</w:t>
      </w:r>
    </w:p>
    <w:p w14:paraId="79893241" w14:textId="77777777" w:rsidR="00567666" w:rsidRDefault="00567666" w:rsidP="00567666"/>
    <w:p w14:paraId="1F59E1E6" w14:textId="732E0DFA" w:rsidR="00567666" w:rsidRDefault="007D5B13" w:rsidP="00567666">
      <w:r>
        <w:rPr>
          <w:b/>
          <w:bCs/>
          <w:color w:val="000000"/>
          <w:lang w:val="en-GB"/>
        </w:rPr>
        <w:t xml:space="preserve">As part of </w:t>
      </w:r>
      <w:r w:rsidR="00DA51BB">
        <w:rPr>
          <w:b/>
          <w:bCs/>
          <w:color w:val="000000"/>
          <w:lang w:val="en-GB"/>
        </w:rPr>
        <w:t>[</w:t>
      </w:r>
      <w:r w:rsidR="003E2953">
        <w:rPr>
          <w:b/>
          <w:bCs/>
          <w:color w:val="000000"/>
          <w:lang w:val="en-GB"/>
        </w:rPr>
        <w:t>our organizational goals]</w:t>
      </w:r>
      <w:r>
        <w:rPr>
          <w:b/>
          <w:bCs/>
          <w:color w:val="000000"/>
          <w:lang w:val="en-GB"/>
        </w:rPr>
        <w:t>.</w:t>
      </w:r>
      <w:r>
        <w:rPr>
          <w:color w:val="000000"/>
          <w:lang w:val="en-GB"/>
        </w:rPr>
        <w:t xml:space="preserve"> </w:t>
      </w:r>
      <w:r>
        <w:t>To this end</w:t>
      </w:r>
      <w:r w:rsidR="00567666">
        <w:t xml:space="preserve">, </w:t>
      </w:r>
      <w:r w:rsidR="003E2953" w:rsidRPr="00AE6D1E">
        <w:rPr>
          <w:color w:val="FF0000"/>
        </w:rPr>
        <w:t>[org name]</w:t>
      </w:r>
      <w:r w:rsidR="00567666" w:rsidRPr="00AE6D1E">
        <w:rPr>
          <w:color w:val="FF0000"/>
        </w:rPr>
        <w:t xml:space="preserve"> </w:t>
      </w:r>
      <w:r w:rsidR="00567666">
        <w:t>has recently partnered with the non</w:t>
      </w:r>
      <w:r>
        <w:t>-</w:t>
      </w:r>
      <w:r w:rsidR="00567666">
        <w:t xml:space="preserve">profit </w:t>
      </w:r>
      <w:hyperlink r:id="rId5" w:history="1">
        <w:r w:rsidR="00567666">
          <w:rPr>
            <w:rStyle w:val="Hyperlink"/>
          </w:rPr>
          <w:t>My Green Lab</w:t>
        </w:r>
      </w:hyperlink>
      <w:r w:rsidR="00567666">
        <w:t xml:space="preserve">, to assess the environmental sustainability of our research laboratories across </w:t>
      </w:r>
      <w:r w:rsidR="003E2953" w:rsidRPr="00AE6D1E">
        <w:rPr>
          <w:color w:val="FF0000"/>
        </w:rPr>
        <w:t>[#sites or</w:t>
      </w:r>
      <w:r w:rsidR="005E7610" w:rsidRPr="00AE6D1E">
        <w:rPr>
          <w:color w:val="FF0000"/>
        </w:rPr>
        <w:t xml:space="preserve">  l</w:t>
      </w:r>
      <w:r w:rsidR="003E2953" w:rsidRPr="00AE6D1E">
        <w:rPr>
          <w:color w:val="FF0000"/>
        </w:rPr>
        <w:t>abs</w:t>
      </w:r>
      <w:r w:rsidR="005E7610" w:rsidRPr="00AE6D1E">
        <w:rPr>
          <w:color w:val="FF0000"/>
        </w:rPr>
        <w:t>]</w:t>
      </w:r>
      <w:r>
        <w:t xml:space="preserve">, including </w:t>
      </w:r>
      <w:r w:rsidRPr="00AE6D1E">
        <w:rPr>
          <w:color w:val="FF0000"/>
        </w:rPr>
        <w:t>[site</w:t>
      </w:r>
      <w:r w:rsidR="005E7610" w:rsidRPr="00AE6D1E">
        <w:rPr>
          <w:color w:val="FF0000"/>
        </w:rPr>
        <w:t xml:space="preserve"> or lab</w:t>
      </w:r>
      <w:r w:rsidRPr="00AE6D1E">
        <w:rPr>
          <w:color w:val="FF0000"/>
        </w:rPr>
        <w:t xml:space="preserve"> name]</w:t>
      </w:r>
      <w:r w:rsidR="00567666" w:rsidRPr="00AE6D1E">
        <w:rPr>
          <w:color w:val="FF0000"/>
        </w:rPr>
        <w:t xml:space="preserve">.  </w:t>
      </w:r>
      <w:r w:rsidR="00567666">
        <w:t xml:space="preserve">Here </w:t>
      </w:r>
      <w:r w:rsidR="00793A82">
        <w:t xml:space="preserve">at our site, </w:t>
      </w:r>
      <w:r w:rsidR="00567666">
        <w:t xml:space="preserve">we have </w:t>
      </w:r>
      <w:r>
        <w:t>a goal</w:t>
      </w:r>
      <w:r w:rsidR="00567666">
        <w:t xml:space="preserve"> to become My Green Lab certified by</w:t>
      </w:r>
      <w:r>
        <w:t xml:space="preserve"> </w:t>
      </w:r>
      <w:r w:rsidR="00793A82">
        <w:rPr>
          <w:color w:val="FF0000"/>
        </w:rPr>
        <w:t>[</w:t>
      </w:r>
      <w:r w:rsidRPr="007D5B13">
        <w:rPr>
          <w:color w:val="FF0000"/>
        </w:rPr>
        <w:t>target</w:t>
      </w:r>
      <w:r w:rsidR="00793A82">
        <w:rPr>
          <w:color w:val="FF0000"/>
        </w:rPr>
        <w:t xml:space="preserve"> date</w:t>
      </w:r>
      <w:r w:rsidRPr="007D5B13">
        <w:rPr>
          <w:color w:val="FF0000"/>
        </w:rPr>
        <w:t>]</w:t>
      </w:r>
      <w:r w:rsidR="00567666">
        <w:t xml:space="preserve">.  Getting this certification is one way that we can celebrate our strengths and improve our sustainability, so that we continue to </w:t>
      </w:r>
      <w:r w:rsidR="009C2211">
        <w:t>conduct research in ways that protect the planet.</w:t>
      </w:r>
    </w:p>
    <w:p w14:paraId="563BF8D0" w14:textId="77777777" w:rsidR="00567666" w:rsidRDefault="00567666" w:rsidP="00567666"/>
    <w:p w14:paraId="55C52F9C" w14:textId="07A44159" w:rsidR="00567666" w:rsidRDefault="00567666" w:rsidP="00567666">
      <w:r>
        <w:t xml:space="preserve">To achieve certification, </w:t>
      </w:r>
      <w:r w:rsidR="009C2211">
        <w:t xml:space="preserve">everyone </w:t>
      </w:r>
      <w:r>
        <w:t>who work</w:t>
      </w:r>
      <w:r w:rsidR="009C2211">
        <w:t>s</w:t>
      </w:r>
      <w:r>
        <w:t xml:space="preserve"> in the labs </w:t>
      </w:r>
      <w:r w:rsidR="00DB2FD8">
        <w:t xml:space="preserve">will be asked </w:t>
      </w:r>
      <w:r>
        <w:t xml:space="preserve">to complete an initial assessment, participate in improvement activities and before the end of the year, complete a follow up assessment so we can show improvement.  </w:t>
      </w:r>
    </w:p>
    <w:p w14:paraId="08C04AAB" w14:textId="77777777" w:rsidR="00567666" w:rsidRDefault="00567666" w:rsidP="00567666"/>
    <w:p w14:paraId="53FD312D" w14:textId="5A737845" w:rsidR="007D5B13" w:rsidRDefault="007D5B13" w:rsidP="007D5B13">
      <w:pPr>
        <w:rPr>
          <w:lang w:val="en-GB"/>
        </w:rPr>
      </w:pPr>
      <w:r>
        <w:rPr>
          <w:lang w:val="en-GB"/>
        </w:rPr>
        <w:t xml:space="preserve">On </w:t>
      </w:r>
      <w:r w:rsidRPr="007D5B13">
        <w:rPr>
          <w:b/>
          <w:bCs/>
          <w:color w:val="FF0000"/>
          <w:lang w:val="en-GB"/>
        </w:rPr>
        <w:t>date</w:t>
      </w:r>
      <w:r>
        <w:rPr>
          <w:b/>
          <w:bCs/>
          <w:lang w:val="en-GB"/>
        </w:rPr>
        <w:t>,</w:t>
      </w:r>
      <w:r>
        <w:rPr>
          <w:lang w:val="en-GB"/>
        </w:rPr>
        <w:t xml:space="preserve"> we will be launching our </w:t>
      </w:r>
      <w:r w:rsidR="00DB2FD8">
        <w:rPr>
          <w:lang w:val="en-GB"/>
        </w:rPr>
        <w:t xml:space="preserve">initial </w:t>
      </w:r>
      <w:r>
        <w:rPr>
          <w:b/>
          <w:bCs/>
          <w:lang w:val="en-GB"/>
        </w:rPr>
        <w:t xml:space="preserve">My Green Lab Assessment </w:t>
      </w:r>
      <w:r>
        <w:t>and I encourage you to take the time to complete the survey.</w:t>
      </w:r>
      <w:r>
        <w:rPr>
          <w:lang w:val="en-GB"/>
        </w:rPr>
        <w:t xml:space="preserve"> Our aim is to receive a response rate of at least </w:t>
      </w:r>
      <w:r>
        <w:rPr>
          <w:color w:val="FF0000"/>
          <w:lang w:val="en-GB"/>
        </w:rPr>
        <w:t>xxx</w:t>
      </w:r>
      <w:r>
        <w:rPr>
          <w:lang w:val="en-GB"/>
        </w:rPr>
        <w:t xml:space="preserve"> </w:t>
      </w:r>
      <w:r>
        <w:rPr>
          <w:color w:val="000000"/>
          <w:lang w:val="en-GB"/>
        </w:rPr>
        <w:t xml:space="preserve">to benchmark our current performance. The </w:t>
      </w:r>
      <w:r>
        <w:rPr>
          <w:lang w:val="en-GB"/>
        </w:rPr>
        <w:t>Assessment will help identify both our strengths and opportunities to reduce waste, minimi</w:t>
      </w:r>
      <w:r w:rsidR="003771D4">
        <w:rPr>
          <w:lang w:val="en-GB"/>
        </w:rPr>
        <w:t>z</w:t>
      </w:r>
      <w:r>
        <w:rPr>
          <w:lang w:val="en-GB"/>
        </w:rPr>
        <w:t xml:space="preserve">e energy and water consumption, and adopt green chemistry strategies. Based on the results of this assessment, the recently formed, cross-functional </w:t>
      </w:r>
      <w:r w:rsidR="003771D4" w:rsidRPr="0053784A">
        <w:rPr>
          <w:color w:val="FF0000"/>
          <w:lang w:val="en-GB"/>
        </w:rPr>
        <w:t xml:space="preserve">[program name] </w:t>
      </w:r>
      <w:r w:rsidR="003771D4">
        <w:rPr>
          <w:lang w:val="en-GB"/>
        </w:rPr>
        <w:t>Team</w:t>
      </w:r>
      <w:r>
        <w:rPr>
          <w:lang w:val="en-GB"/>
        </w:rPr>
        <w:t xml:space="preserve"> will help develop actions to adopt best practices. </w:t>
      </w:r>
    </w:p>
    <w:p w14:paraId="335467E3" w14:textId="77777777" w:rsidR="00DF07D4" w:rsidRDefault="00DF07D4" w:rsidP="007D5B13">
      <w:pPr>
        <w:rPr>
          <w:lang w:val="en-GB"/>
        </w:rPr>
      </w:pPr>
    </w:p>
    <w:p w14:paraId="48222F74" w14:textId="01F919BD" w:rsidR="00567666" w:rsidRDefault="00567666" w:rsidP="00567666">
      <w:r>
        <w:t xml:space="preserve">Be on the </w:t>
      </w:r>
      <w:r w:rsidR="00DF07D4">
        <w:t xml:space="preserve">lookout for </w:t>
      </w:r>
      <w:r>
        <w:t>the survey launch email and invitations to attend “Complete &amp; Eat” sessions</w:t>
      </w:r>
      <w:r w:rsidR="00DF07D4">
        <w:t xml:space="preserve"> </w:t>
      </w:r>
      <w:r w:rsidR="00DF07D4" w:rsidRPr="00DF07D4">
        <w:rPr>
          <w:color w:val="FF0000"/>
        </w:rPr>
        <w:t>(if applicable)</w:t>
      </w:r>
      <w:r>
        <w:t xml:space="preserve">, where you can get free food for completing the survey.  If you have any questions, you can reach out to </w:t>
      </w:r>
      <w:r w:rsidR="00DF07D4" w:rsidRPr="00DF07D4">
        <w:rPr>
          <w:color w:val="FF0000"/>
        </w:rPr>
        <w:t>[your name]</w:t>
      </w:r>
      <w:r w:rsidRPr="00DF07D4">
        <w:rPr>
          <w:color w:val="FF0000"/>
        </w:rPr>
        <w:t xml:space="preserve">, </w:t>
      </w:r>
      <w:r>
        <w:t>who is leading our site green labs effort.</w:t>
      </w:r>
    </w:p>
    <w:p w14:paraId="628353A0" w14:textId="77777777" w:rsidR="00567666" w:rsidRDefault="00567666" w:rsidP="00567666"/>
    <w:p w14:paraId="632BFCD6" w14:textId="77777777" w:rsidR="00567666" w:rsidRDefault="00567666" w:rsidP="00567666">
      <w:r>
        <w:t>Th</w:t>
      </w:r>
      <w:r w:rsidR="00DF07D4">
        <w:t>ank you</w:t>
      </w:r>
      <w:r>
        <w:t xml:space="preserve"> in advance for your participation!</w:t>
      </w:r>
    </w:p>
    <w:p w14:paraId="298F842C" w14:textId="77777777" w:rsidR="00DF07D4" w:rsidRDefault="00DF07D4" w:rsidP="00567666"/>
    <w:p w14:paraId="01CE4B14" w14:textId="77777777" w:rsidR="00DF07D4" w:rsidRDefault="00DF07D4" w:rsidP="00DF07D4">
      <w:pPr>
        <w:spacing w:after="240"/>
        <w:rPr>
          <w:lang w:val="en-GB"/>
        </w:rPr>
      </w:pPr>
      <w:r>
        <w:rPr>
          <w:lang w:val="en-GB"/>
        </w:rPr>
        <w:t>If you would like to read more about the My Green Lab initiative, please see the links below:</w:t>
      </w:r>
    </w:p>
    <w:p w14:paraId="6222EF7E" w14:textId="77777777" w:rsidR="00DF07D4" w:rsidRDefault="00DF07D4" w:rsidP="00DF07D4">
      <w:pPr>
        <w:rPr>
          <w:lang w:val="en-GB"/>
        </w:rPr>
      </w:pPr>
      <w:r>
        <w:rPr>
          <w:lang w:val="en-GB"/>
        </w:rPr>
        <w:t xml:space="preserve">My Green Lab: </w:t>
      </w:r>
      <w:hyperlink r:id="rId6" w:history="1">
        <w:r>
          <w:rPr>
            <w:rStyle w:val="Hyperlink"/>
            <w:lang w:val="en-GB"/>
          </w:rPr>
          <w:t>https://www.mygreenlab.org/</w:t>
        </w:r>
      </w:hyperlink>
      <w:r>
        <w:rPr>
          <w:lang w:val="en-GB"/>
        </w:rPr>
        <w:t>.</w:t>
      </w:r>
    </w:p>
    <w:p w14:paraId="714A9B93" w14:textId="27AB56CF" w:rsidR="00DF07D4" w:rsidRDefault="00AE6D1E" w:rsidP="00DF07D4">
      <w:pPr>
        <w:rPr>
          <w:lang w:val="en-GB"/>
        </w:rPr>
      </w:pPr>
      <w:r>
        <w:rPr>
          <w:lang w:val="en-GB"/>
        </w:rPr>
        <w:t>Intranet</w:t>
      </w:r>
      <w:r w:rsidR="00DF07D4">
        <w:rPr>
          <w:lang w:val="en-GB"/>
        </w:rPr>
        <w:t xml:space="preserve"> Article: </w:t>
      </w:r>
    </w:p>
    <w:p w14:paraId="563F4F56" w14:textId="77777777" w:rsidR="00DF07D4" w:rsidRPr="00DF07D4" w:rsidRDefault="00DF07D4" w:rsidP="00567666">
      <w:pPr>
        <w:rPr>
          <w:color w:val="FF0000"/>
        </w:rPr>
      </w:pPr>
      <w:r w:rsidRPr="00DF07D4">
        <w:rPr>
          <w:color w:val="FF0000"/>
        </w:rPr>
        <w:t>(you can also link to or attach other locally relevant materials and/or the 1-pager)</w:t>
      </w:r>
    </w:p>
    <w:p w14:paraId="55D376AD" w14:textId="77777777" w:rsidR="00DF07D4" w:rsidRDefault="00DF07D4" w:rsidP="00567666"/>
    <w:p w14:paraId="2C7C9BEC" w14:textId="77777777" w:rsidR="00567666" w:rsidRDefault="00567666"/>
    <w:sectPr w:rsidR="0056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30739"/>
    <w:multiLevelType w:val="hybridMultilevel"/>
    <w:tmpl w:val="6F7C5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66"/>
    <w:rsid w:val="003771D4"/>
    <w:rsid w:val="003D7E2A"/>
    <w:rsid w:val="003E2953"/>
    <w:rsid w:val="0053784A"/>
    <w:rsid w:val="00567666"/>
    <w:rsid w:val="005E7610"/>
    <w:rsid w:val="00793A82"/>
    <w:rsid w:val="007D5B13"/>
    <w:rsid w:val="00905BD9"/>
    <w:rsid w:val="009C2211"/>
    <w:rsid w:val="00AE6D1E"/>
    <w:rsid w:val="00DA51BB"/>
    <w:rsid w:val="00DB2FD8"/>
    <w:rsid w:val="00D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B584"/>
  <w15:chartTrackingRefBased/>
  <w15:docId w15:val="{E91CE02F-A9EB-44D4-83A3-C1C8683B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6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6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6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greenlab.org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file:///C:/Users/kjlh777/AppData/Local/Microsoft/Windows/INetCache/Content.Outlook/8COFG89C/mygreenlab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9861CA63F04BA3F99AAB22425F4A" ma:contentTypeVersion="12" ma:contentTypeDescription="Create a new document." ma:contentTypeScope="" ma:versionID="aeeecdf8369c243999001db184a8a4fd">
  <xsd:schema xmlns:xsd="http://www.w3.org/2001/XMLSchema" xmlns:xs="http://www.w3.org/2001/XMLSchema" xmlns:p="http://schemas.microsoft.com/office/2006/metadata/properties" xmlns:ns2="33de1e16-c9bb-49f6-999e-54b688c5e533" xmlns:ns3="734182d3-6470-4a97-8284-d1b7975b43ab" targetNamespace="http://schemas.microsoft.com/office/2006/metadata/properties" ma:root="true" ma:fieldsID="c17708aec6429752b4e89e78aa415f6b" ns2:_="" ns3:_="">
    <xsd:import namespace="33de1e16-c9bb-49f6-999e-54b688c5e533"/>
    <xsd:import namespace="734182d3-6470-4a97-8284-d1b7975b4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1e16-c9bb-49f6-999e-54b688c5e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182d3-6470-4a97-8284-d1b7975b4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72AA7-FF46-452A-8C3E-BC8BBC7A1F7E}"/>
</file>

<file path=customXml/itemProps2.xml><?xml version="1.0" encoding="utf-8"?>
<ds:datastoreItem xmlns:ds="http://schemas.openxmlformats.org/officeDocument/2006/customXml" ds:itemID="{C02F2585-2C75-47BB-93B1-E44DE36A3C42}"/>
</file>

<file path=customXml/itemProps3.xml><?xml version="1.0" encoding="utf-8"?>
<ds:datastoreItem xmlns:ds="http://schemas.openxmlformats.org/officeDocument/2006/customXml" ds:itemID="{B52FB5A9-1E05-42C9-BF6C-DAB7D2C2D8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Pierre-Louis, Georgiana (GPL Consulting, Inc.)</dc:creator>
  <cp:keywords/>
  <dc:description/>
  <cp:lastModifiedBy>Georgiana Pierre-Louis</cp:lastModifiedBy>
  <cp:revision>10</cp:revision>
  <dcterms:created xsi:type="dcterms:W3CDTF">2019-06-25T17:23:00Z</dcterms:created>
  <dcterms:modified xsi:type="dcterms:W3CDTF">2020-05-27T05:20:00Z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0x010100E9AF9861CA63F04BA3F99AAB22425F4A</vt:lpwstr>
  </property>
</Properties>
</file>